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0" w:rsidRPr="009921DC" w:rsidRDefault="00B20F5F" w:rsidP="000F6FA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育達科技大學 </w:t>
      </w:r>
      <w:bookmarkStart w:id="0" w:name="_GoBack"/>
      <w:r w:rsidR="00FE75D6">
        <w:rPr>
          <w:rFonts w:ascii="標楷體" w:eastAsia="標楷體" w:hAnsi="標楷體" w:hint="eastAsia"/>
          <w:b/>
          <w:sz w:val="28"/>
          <w:szCs w:val="28"/>
        </w:rPr>
        <w:t>智慧機電工程與應用系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20F5F">
        <w:rPr>
          <w:rFonts w:ascii="標楷體" w:eastAsia="標楷體" w:hAnsi="標楷體" w:hint="eastAsia"/>
          <w:b/>
          <w:sz w:val="28"/>
          <w:szCs w:val="28"/>
        </w:rPr>
        <w:t>學生個別實習計畫</w:t>
      </w:r>
      <w:r w:rsidR="009921DC">
        <w:rPr>
          <w:rFonts w:ascii="標楷體" w:eastAsia="標楷體" w:hAnsi="標楷體" w:hint="eastAsia"/>
          <w:b/>
          <w:sz w:val="28"/>
          <w:szCs w:val="28"/>
        </w:rPr>
        <w:t>(</w:t>
      </w:r>
      <w:r w:rsidR="00571B62">
        <w:rPr>
          <w:rFonts w:ascii="標楷體" w:eastAsia="標楷體" w:hAnsi="標楷體" w:hint="eastAsia"/>
          <w:b/>
          <w:sz w:val="28"/>
          <w:szCs w:val="28"/>
        </w:rPr>
        <w:t>教育部提供</w:t>
      </w:r>
      <w:r w:rsidR="009921DC">
        <w:rPr>
          <w:rFonts w:ascii="標楷體" w:eastAsia="標楷體" w:hAnsi="標楷體" w:hint="eastAsia"/>
          <w:b/>
          <w:sz w:val="28"/>
          <w:szCs w:val="28"/>
        </w:rPr>
        <w:t>範例)</w:t>
      </w:r>
    </w:p>
    <w:p w:rsidR="00B9587A" w:rsidRPr="00726EDC" w:rsidRDefault="00B9587A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一</w:t>
      </w:r>
      <w:r w:rsidR="005C48FE" w:rsidRPr="00726EDC">
        <w:rPr>
          <w:rFonts w:ascii="標楷體" w:eastAsia="標楷體" w:hAnsi="標楷體" w:hint="eastAsia"/>
          <w:b/>
        </w:rPr>
        <w:t>、</w:t>
      </w:r>
      <w:r w:rsidRPr="00726EDC">
        <w:rPr>
          <w:rFonts w:ascii="標楷體" w:eastAsia="標楷體" w:hAnsi="標楷體" w:hint="eastAsia"/>
          <w:b/>
        </w:rPr>
        <w:t>基本資料</w:t>
      </w:r>
    </w:p>
    <w:tbl>
      <w:tblPr>
        <w:tblStyle w:val="a3"/>
        <w:tblW w:w="10681" w:type="dxa"/>
        <w:jc w:val="center"/>
        <w:tblLook w:val="04A0" w:firstRow="1" w:lastRow="0" w:firstColumn="1" w:lastColumn="0" w:noHBand="0" w:noVBand="1"/>
      </w:tblPr>
      <w:tblGrid>
        <w:gridCol w:w="3344"/>
        <w:gridCol w:w="1129"/>
        <w:gridCol w:w="1492"/>
        <w:gridCol w:w="1694"/>
        <w:gridCol w:w="1606"/>
        <w:gridCol w:w="1416"/>
      </w:tblGrid>
      <w:tr w:rsidR="000F6FA2" w:rsidRPr="002645EC" w:rsidTr="00B20F5F">
        <w:trPr>
          <w:trHeight w:val="20"/>
          <w:jc w:val="center"/>
        </w:trPr>
        <w:tc>
          <w:tcPr>
            <w:tcW w:w="3344" w:type="dxa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實習機構</w:t>
            </w:r>
            <w:r w:rsidR="00B20F5F">
              <w:rPr>
                <w:rFonts w:ascii="標楷體" w:eastAsia="標楷體" w:hAnsi="標楷體" w:hint="eastAsia"/>
              </w:rPr>
              <w:t>名稱/部門</w:t>
            </w:r>
          </w:p>
        </w:tc>
        <w:tc>
          <w:tcPr>
            <w:tcW w:w="2622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299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輔導師資</w:t>
            </w:r>
          </w:p>
        </w:tc>
        <w:tc>
          <w:tcPr>
            <w:tcW w:w="1416" w:type="dxa"/>
          </w:tcPr>
          <w:p w:rsidR="000F6FA2" w:rsidRPr="002645EC" w:rsidRDefault="000F6FA2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實習期間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66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1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70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1615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業界輔導老師</w:t>
            </w:r>
          </w:p>
        </w:tc>
        <w:tc>
          <w:tcPr>
            <w:tcW w:w="1362" w:type="dxa"/>
            <w:vMerge w:val="restart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2016/9/14~</w:t>
            </w:r>
          </w:p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2017/9/13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44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陳○○</w:t>
            </w:r>
          </w:p>
        </w:tc>
        <w:tc>
          <w:tcPr>
            <w:tcW w:w="1493" w:type="dxa"/>
          </w:tcPr>
          <w:p w:rsidR="00B20F5F" w:rsidRPr="00FE75D6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○○系/三A</w:t>
            </w:r>
          </w:p>
        </w:tc>
        <w:tc>
          <w:tcPr>
            <w:tcW w:w="1693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陳○○</w:t>
            </w:r>
          </w:p>
        </w:tc>
        <w:tc>
          <w:tcPr>
            <w:tcW w:w="1606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廖○○</w:t>
            </w:r>
          </w:p>
        </w:tc>
        <w:tc>
          <w:tcPr>
            <w:tcW w:w="1416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9587A" w:rsidRPr="00726EDC" w:rsidRDefault="005C48FE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二、</w:t>
      </w:r>
      <w:r w:rsidR="002645EC" w:rsidRPr="00726EDC">
        <w:rPr>
          <w:rFonts w:ascii="標楷體" w:eastAsia="標楷體" w:hAnsi="標楷體" w:hint="eastAsia"/>
          <w:b/>
        </w:rPr>
        <w:t>實習學習內容</w:t>
      </w:r>
    </w:p>
    <w:tbl>
      <w:tblPr>
        <w:tblStyle w:val="a3"/>
        <w:tblW w:w="10673" w:type="dxa"/>
        <w:jc w:val="center"/>
        <w:tblLook w:val="04A0" w:firstRow="1" w:lastRow="0" w:firstColumn="1" w:lastColumn="0" w:noHBand="0" w:noVBand="1"/>
      </w:tblPr>
      <w:tblGrid>
        <w:gridCol w:w="952"/>
        <w:gridCol w:w="964"/>
        <w:gridCol w:w="1921"/>
        <w:gridCol w:w="3357"/>
        <w:gridCol w:w="3479"/>
      </w:tblGrid>
      <w:tr w:rsidR="005C48FE" w:rsidRPr="002645EC" w:rsidTr="00571B62">
        <w:trPr>
          <w:trHeight w:val="20"/>
          <w:jc w:val="center"/>
        </w:trPr>
        <w:tc>
          <w:tcPr>
            <w:tcW w:w="952" w:type="dxa"/>
            <w:vAlign w:val="center"/>
          </w:tcPr>
          <w:p w:rsidR="005C48FE" w:rsidRPr="002645EC" w:rsidRDefault="005C48F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5C48FE" w:rsidRDefault="005C48F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2368DF" w:rsidRPr="002368DF" w:rsidRDefault="002368DF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</w:tcPr>
          <w:p w:rsidR="005C48FE" w:rsidRPr="00571B62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1B62">
              <w:rPr>
                <w:rFonts w:ascii="標楷體" w:eastAsia="標楷體" w:hAnsi="標楷體" w:hint="eastAsia"/>
                <w:szCs w:val="24"/>
              </w:rPr>
              <w:t>(依系科課程發展結果及系科專業領域性質，撰寫開設實習課程之目標)</w:t>
            </w:r>
            <w:r w:rsidR="00571B62" w:rsidRPr="00571B6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C48FE" w:rsidRPr="002645EC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透過在產業界的務實學習，培育下列專業人才的實務能力：</w:t>
            </w:r>
          </w:p>
          <w:p w:rsidR="005C48FE" w:rsidRPr="002645EC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□一般機械工程師□精密機械工程師□生產管理師□機電控制工程師□汽車修護工程師</w:t>
            </w:r>
          </w:p>
          <w:p w:rsidR="00CF19B6" w:rsidRPr="002645E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□汽車機電工程師</w:t>
            </w:r>
            <w:r w:rsidR="009E59E5" w:rsidRPr="002645EC">
              <w:rPr>
                <w:rFonts w:ascii="標楷體" w:eastAsia="標楷體" w:hAnsi="標楷體" w:hint="eastAsia"/>
                <w:szCs w:val="24"/>
              </w:rPr>
              <w:t>□電子技術工程師□資通機械工程師□積體電路設計與應用工程師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□智慧型控制工程師□電力與電能轉換工程師□通訊系統工程師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□化學工程師□材料製程工程師□應用化學工程師□生化工程師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□薄膜/電漿及表面工程師□生依能源資訊工程師□光電半導體工程師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□環境工程師□環境規劃檢測工程師□資源回收再利用工程師□工業安全衛生工程師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□工業工程師□品質管理工程師□生產技術製程工程師□生產管理工程師□行政管理師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□行銷/業務/企劃國貿人員□會計/財金人員□行政人員□人力資源/人事人員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□工業設計人員□設計服務人員□繪圖及網頁製作人員□多媒體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設計製作人員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設計企劃管理人員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藝術行政人員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設計呈現與創作人員</w:t>
            </w:r>
          </w:p>
          <w:p w:rsidR="005C48FE" w:rsidRPr="002645EC" w:rsidRDefault="00CF19B6" w:rsidP="00571B62">
            <w:pPr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□其他:</w:t>
            </w:r>
            <w:r w:rsidR="00571B62"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="00571B62"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8944BE" w:rsidRPr="002645EC" w:rsidTr="009A114B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44BE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</w:t>
            </w:r>
            <w:r w:rsidRPr="002368DF">
              <w:rPr>
                <w:rFonts w:ascii="標楷體" w:eastAsia="標楷體" w:hAnsi="標楷體" w:hint="eastAsia"/>
                <w:szCs w:val="24"/>
              </w:rPr>
              <w:t>內容</w:t>
            </w:r>
            <w:r w:rsidRPr="002645EC">
              <w:rPr>
                <w:rFonts w:ascii="標楷體" w:eastAsia="標楷體" w:hAnsi="標楷體" w:hint="eastAsia"/>
              </w:rPr>
              <w:t>規劃</w:t>
            </w:r>
          </w:p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  <w:vAlign w:val="center"/>
          </w:tcPr>
          <w:p w:rsidR="008944BE" w:rsidRPr="008944BE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※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學期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及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學年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實習課程以「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月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」為單位，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其餘類別實習課程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請以「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雙週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」為單位進行規劃。</w:t>
            </w:r>
          </w:p>
        </w:tc>
      </w:tr>
      <w:tr w:rsidR="008944BE" w:rsidRPr="002645EC" w:rsidTr="00571B62">
        <w:trPr>
          <w:trHeight w:val="20"/>
          <w:jc w:val="center"/>
        </w:trPr>
        <w:tc>
          <w:tcPr>
            <w:tcW w:w="952" w:type="dxa"/>
            <w:vMerge/>
            <w:vAlign w:val="center"/>
          </w:tcPr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21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479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第1週~第2週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熟悉分析儀器</w:t>
            </w:r>
          </w:p>
        </w:tc>
        <w:tc>
          <w:tcPr>
            <w:tcW w:w="3479" w:type="dxa"/>
          </w:tcPr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1.IC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2.ORP meter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3.Conductivity meter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4.pH meter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第3週~第4週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認識反應器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1.UASB</w:t>
            </w:r>
          </w:p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2.SBR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第5週~第6週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操作反應器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利用UASB串接喜氣SBR處理高鹽食品廢水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46D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第7週~第8週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整理實驗結果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1.整理生物反應器實驗結果</w:t>
            </w:r>
          </w:p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2.海報展示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44BE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szCs w:val="24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64" w:type="dxa"/>
            <w:vAlign w:val="center"/>
          </w:tcPr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757" w:type="dxa"/>
            <w:gridSpan w:val="3"/>
          </w:tcPr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(說明企業提供實習學生的整體培訓規劃及相關資源與設備投入情形)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◎實務基礎訓練：□企業文化訓練□企業知識訓練□工業安全訓練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645E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◎實務主題訓練：□產品知識探討□學習內容溝通□產品技術問題釐清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□知識管理□實務技術問題排除□實務技術支援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□實務案例分享□實務問題分析□產品除錯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□製程改善□庶務管理□技術指導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□實驗設備□儀器機台□專人指導□教育培訓□資訊設備□測試耗材</w:t>
            </w:r>
          </w:p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□車輛裝備□服務配件□其他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C293E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業界老師進行實</w:t>
            </w:r>
            <w:r w:rsidRPr="002645EC">
              <w:rPr>
                <w:rFonts w:ascii="標楷體" w:eastAsia="標楷體" w:hAnsi="標楷體" w:hint="eastAsia"/>
                <w:szCs w:val="24"/>
              </w:rPr>
              <w:lastRenderedPageBreak/>
              <w:t>習輔導形式及規劃</w:t>
            </w:r>
          </w:p>
        </w:tc>
        <w:tc>
          <w:tcPr>
            <w:tcW w:w="8757" w:type="dxa"/>
            <w:gridSpan w:val="3"/>
          </w:tcPr>
          <w:p w:rsidR="008944BE" w:rsidRPr="00571B62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71B6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lastRenderedPageBreak/>
              <w:t>(說明業界輔導老師提供實習學生的指導與輔助方式)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lastRenderedPageBreak/>
              <w:t>□程式設定□機台操作□實驗程序□機械模具□文件撰寫□檢測操作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□實驗測試□材料鍍膜□除錯操作□資訊管理□採購備料□製程管理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□設計溝通□藝術創造□財經規劃□創新管理□設計模擬□軟體操作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□經營管理□其他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●業界輔導老師提供的輔導模式：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□口述解說□操作示範□案例研討□其他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C293E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757" w:type="dxa"/>
            <w:gridSpan w:val="3"/>
          </w:tcPr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□產業趨勢□專業知識指導□實驗指導□人際溝通□學習表現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□不適應輔導□其他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□實習前輔導□第一個月實地訪視□每階段(三個月)之實地訪視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□實習異常輔導訪視□每月聯繫表□電話聯繫□視訊聯繫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□網路社群軟體□電子郵件聯繫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486696" w:rsidRPr="002645EC" w:rsidRDefault="009F1FD3" w:rsidP="00B9587A">
      <w:pPr>
        <w:rPr>
          <w:rFonts w:ascii="標楷體" w:eastAsia="標楷體" w:hAnsi="標楷體"/>
        </w:rPr>
      </w:pPr>
      <w:r w:rsidRPr="002645EC">
        <w:rPr>
          <w:rFonts w:ascii="標楷體" w:eastAsia="標楷體" w:hAnsi="標楷體" w:hint="eastAsia"/>
        </w:rPr>
        <w:t>三、實習成效考核與回饋</w:t>
      </w:r>
    </w:p>
    <w:tbl>
      <w:tblPr>
        <w:tblStyle w:val="a3"/>
        <w:tblW w:w="10638" w:type="dxa"/>
        <w:jc w:val="center"/>
        <w:tblLook w:val="04A0" w:firstRow="1" w:lastRow="0" w:firstColumn="1" w:lastColumn="0" w:noHBand="0" w:noVBand="1"/>
      </w:tblPr>
      <w:tblGrid>
        <w:gridCol w:w="934"/>
        <w:gridCol w:w="9704"/>
      </w:tblGrid>
      <w:tr w:rsidR="009F1FD3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9F1FD3" w:rsidRDefault="009F1FD3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151A06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  <w:p w:rsidR="002368DF" w:rsidRPr="002645EC" w:rsidRDefault="002368DF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</w:tcPr>
          <w:p w:rsidR="009F1FD3" w:rsidRPr="002645EC" w:rsidRDefault="003363C1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(說明學生實習成果的展現方式與其評核項目與權重)</w:t>
            </w:r>
          </w:p>
          <w:p w:rsidR="003363C1" w:rsidRPr="002645EC" w:rsidRDefault="003363C1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:rsidR="003363C1" w:rsidRPr="002645EC" w:rsidRDefault="003363C1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□每階段實習報告：</w:t>
            </w:r>
          </w:p>
          <w:p w:rsidR="003363C1" w:rsidRPr="002645EC" w:rsidRDefault="003363C1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◎輔導老師評核：</w:t>
            </w:r>
          </w:p>
          <w:p w:rsidR="003363C1" w:rsidRPr="002645EC" w:rsidRDefault="003363C1" w:rsidP="00187A44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□學習表現評核(60％)：學習成果與效益(20％)、處事態度與觀念(20％)、學習熱忱(10％)、平時聯繫與互動(10％)</w:t>
            </w:r>
          </w:p>
          <w:p w:rsidR="003363C1" w:rsidRDefault="003363C1" w:rsidP="00571B62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□實習報告評核(40％)：報告結構與編排(10％)、內容專業與深度(20％)、學習心得與建議(5％)、口頭報告(5％)</w:t>
            </w:r>
          </w:p>
          <w:p w:rsidR="002645EC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業界</w:t>
            </w:r>
            <w:r w:rsidRPr="002645EC">
              <w:rPr>
                <w:rFonts w:ascii="標楷體" w:eastAsia="標楷體" w:hAnsi="標楷體" w:hint="eastAsia"/>
                <w:szCs w:val="24"/>
              </w:rPr>
              <w:t>輔導老師評核：</w:t>
            </w:r>
          </w:p>
          <w:p w:rsidR="00151A06" w:rsidRDefault="00151A06" w:rsidP="00187A44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工作表現評核(60%)：敬業精神(20%)、品質效率(20%)、學習熱忱(10%)、團隊合群與職業倫理(10%)</w:t>
            </w:r>
          </w:p>
          <w:p w:rsidR="00151A06" w:rsidRPr="002645EC" w:rsidRDefault="00151A06" w:rsidP="00187A44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實習報告評核(40%)：報告結構與編排(10%)、內容專業與深度(20%)、學習心得與建議(5%)、繳交報告準時性(5%)、階段考勤(請假扣分)</w:t>
            </w:r>
          </w:p>
        </w:tc>
      </w:tr>
      <w:tr w:rsidR="00151A06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151A06" w:rsidRPr="005C293E" w:rsidRDefault="00151A06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5C293E">
              <w:rPr>
                <w:rFonts w:ascii="標楷體" w:eastAsia="標楷體" w:hAnsi="標楷體" w:hint="eastAsia"/>
                <w:szCs w:val="24"/>
              </w:rPr>
              <w:t>實習成效與教學評量方式</w:t>
            </w:r>
          </w:p>
          <w:p w:rsidR="002368DF" w:rsidRPr="002645EC" w:rsidRDefault="002368DF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</w:tcPr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(說明學生實習成果的評核期程以及評核人員與評核方式等)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●學生實習成果評核</w:t>
            </w:r>
            <w:r>
              <w:rPr>
                <w:rFonts w:ascii="標楷體" w:eastAsia="標楷體" w:hAnsi="標楷體" w:hint="eastAsia"/>
                <w:szCs w:val="24"/>
              </w:rPr>
              <w:t>期程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第一階段(10至12月)  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第二階段(1至3月)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第三階段(4至6月)</w:t>
            </w:r>
            <w:r w:rsidRPr="002645E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第四階段(7至9月)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●評核</w:t>
            </w: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151A06" w:rsidRPr="002645EC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學校輔導老師(評核50%)  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業界輔導老師(評核50%)</w:t>
            </w:r>
          </w:p>
        </w:tc>
      </w:tr>
      <w:tr w:rsidR="00151A06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151A06" w:rsidRDefault="00151A06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實習回饋方式</w:t>
            </w:r>
            <w:r w:rsidR="00571B62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及規劃</w:t>
            </w:r>
          </w:p>
          <w:p w:rsidR="002368DF" w:rsidRPr="00151A06" w:rsidRDefault="002368DF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</w:tcPr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實習成效檢討會議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實習課程檢討會議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實習問卷調查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實習成果競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賽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輔導經驗交流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學生心得分享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>實習職缺篩選檢討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實習機構合作檢討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實習轉換單位檢討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衍生產業實務專題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教師實務深耕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教師實務研習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業界產學合作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專業課程諮詢調整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校務研究分析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校務研究追蹤</w:t>
            </w:r>
          </w:p>
        </w:tc>
      </w:tr>
    </w:tbl>
    <w:p w:rsidR="00486696" w:rsidRPr="002645EC" w:rsidRDefault="00486696" w:rsidP="00B9587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2224"/>
        <w:gridCol w:w="1319"/>
        <w:gridCol w:w="2410"/>
        <w:gridCol w:w="1134"/>
        <w:gridCol w:w="2309"/>
      </w:tblGrid>
      <w:tr w:rsidR="00B20F5F" w:rsidTr="00187309">
        <w:trPr>
          <w:trHeight w:val="299"/>
          <w:jc w:val="center"/>
        </w:trPr>
        <w:tc>
          <w:tcPr>
            <w:tcW w:w="10590" w:type="dxa"/>
            <w:gridSpan w:val="6"/>
            <w:vAlign w:val="center"/>
          </w:tcPr>
          <w:p w:rsidR="00B20F5F" w:rsidRPr="00571B62" w:rsidRDefault="00B20F5F" w:rsidP="00B20F5F">
            <w:pPr>
              <w:spacing w:line="0" w:lineRule="atLeast"/>
              <w:ind w:leftChars="-47" w:left="-113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填寫日期：○○年○○月○○日</w:t>
            </w:r>
          </w:p>
        </w:tc>
      </w:tr>
      <w:tr w:rsidR="00B20F5F" w:rsidRPr="005C293E" w:rsidTr="00B20F5F">
        <w:trPr>
          <w:trHeight w:val="1304"/>
          <w:jc w:val="center"/>
        </w:trPr>
        <w:tc>
          <w:tcPr>
            <w:tcW w:w="1194" w:type="dxa"/>
            <w:vAlign w:val="center"/>
          </w:tcPr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</w:p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2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學校輔導</w:t>
            </w:r>
            <w:r w:rsid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2410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系主任</w:t>
            </w:r>
            <w:r w:rsidRP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30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</w:tbl>
    <w:p w:rsidR="00486696" w:rsidRPr="005C293E" w:rsidRDefault="00486696" w:rsidP="005C293E">
      <w:pPr>
        <w:spacing w:line="0" w:lineRule="atLeast"/>
        <w:ind w:leftChars="-47" w:left="-113" w:rightChars="-42" w:right="-101"/>
        <w:jc w:val="center"/>
        <w:rPr>
          <w:rFonts w:ascii="標楷體" w:eastAsia="標楷體" w:hAnsi="標楷體"/>
        </w:rPr>
      </w:pPr>
    </w:p>
    <w:sectPr w:rsidR="00486696" w:rsidRPr="005C293E" w:rsidSect="00B20F5F">
      <w:pgSz w:w="11906" w:h="16838"/>
      <w:pgMar w:top="709" w:right="24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4C" w:rsidRDefault="00B3074C" w:rsidP="00B9587A">
      <w:r>
        <w:separator/>
      </w:r>
    </w:p>
  </w:endnote>
  <w:endnote w:type="continuationSeparator" w:id="0">
    <w:p w:rsidR="00B3074C" w:rsidRDefault="00B3074C" w:rsidP="00B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4C" w:rsidRDefault="00B3074C" w:rsidP="00B9587A">
      <w:r>
        <w:separator/>
      </w:r>
    </w:p>
  </w:footnote>
  <w:footnote w:type="continuationSeparator" w:id="0">
    <w:p w:rsidR="00B3074C" w:rsidRDefault="00B3074C" w:rsidP="00B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A"/>
    <w:rsid w:val="0007123D"/>
    <w:rsid w:val="000C29FE"/>
    <w:rsid w:val="000F6FA2"/>
    <w:rsid w:val="00110415"/>
    <w:rsid w:val="00151A06"/>
    <w:rsid w:val="00156F10"/>
    <w:rsid w:val="00187A44"/>
    <w:rsid w:val="001C79ED"/>
    <w:rsid w:val="002368DF"/>
    <w:rsid w:val="00241230"/>
    <w:rsid w:val="002645EC"/>
    <w:rsid w:val="00323038"/>
    <w:rsid w:val="003363C1"/>
    <w:rsid w:val="00486696"/>
    <w:rsid w:val="004E1681"/>
    <w:rsid w:val="00571B62"/>
    <w:rsid w:val="005B0A86"/>
    <w:rsid w:val="005C293E"/>
    <w:rsid w:val="005C48FE"/>
    <w:rsid w:val="00636E14"/>
    <w:rsid w:val="006404CE"/>
    <w:rsid w:val="00726EDC"/>
    <w:rsid w:val="007A74B9"/>
    <w:rsid w:val="007D3F63"/>
    <w:rsid w:val="008944BE"/>
    <w:rsid w:val="009921DC"/>
    <w:rsid w:val="009E59E5"/>
    <w:rsid w:val="009F1FD3"/>
    <w:rsid w:val="00A227C2"/>
    <w:rsid w:val="00A248D7"/>
    <w:rsid w:val="00A46D07"/>
    <w:rsid w:val="00B20F5F"/>
    <w:rsid w:val="00B3074C"/>
    <w:rsid w:val="00B9587A"/>
    <w:rsid w:val="00C92EDD"/>
    <w:rsid w:val="00CF19B6"/>
    <w:rsid w:val="00D70F03"/>
    <w:rsid w:val="00E5216C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129CA-0653-4954-8859-25B8A76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8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87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F19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1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21DC"/>
  </w:style>
  <w:style w:type="character" w:customStyle="1" w:styleId="ad">
    <w:name w:val="註解文字 字元"/>
    <w:basedOn w:val="a0"/>
    <w:link w:val="ac"/>
    <w:uiPriority w:val="99"/>
    <w:semiHidden/>
    <w:rsid w:val="009921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21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2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>YDU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2024-05-05T06:54:00Z</dcterms:created>
  <dcterms:modified xsi:type="dcterms:W3CDTF">2024-05-05T06:54:00Z</dcterms:modified>
</cp:coreProperties>
</file>